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Управление по СВАО ГУ МЧС России по г. Москве напоминает м</w:t>
      </w:r>
      <w:r w:rsidRPr="00BE2CDF">
        <w:rPr>
          <w:color w:val="000000" w:themeColor="text1"/>
          <w:sz w:val="28"/>
          <w:szCs w:val="28"/>
        </w:rPr>
        <w:t>еры пожарной безопасности при эксплуатации электронагревательных приборов</w:t>
      </w:r>
      <w:r>
        <w:rPr>
          <w:color w:val="000000" w:themeColor="text1"/>
          <w:sz w:val="28"/>
          <w:szCs w:val="28"/>
        </w:rPr>
        <w:t>:</w:t>
      </w:r>
    </w:p>
    <w:bookmarkEnd w:id="0"/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Для того чтобы при использовании электронагревательных приборов не возникла угроза пожаров, необходимо помнить: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не включать одновременно в сеть все имеющиеся в доме электроприборы;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ни в коем случае нельзя пользоваться поврежденными розетками и выключателями, использовать самодельные электроприборы. Особую опасность представляют собой электронагревательные приборы с поврежденными проводами;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ремонт неисправных приборов должен производиться только квалифицированными специалистами;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исключите попадание шнуров питания электрических обогревателей в зону теплового излучения и воду;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</w:t>
      </w:r>
      <w:proofErr w:type="spellStart"/>
      <w:r w:rsidRPr="00BE2CDF">
        <w:rPr>
          <w:color w:val="000000" w:themeColor="text1"/>
          <w:sz w:val="28"/>
          <w:szCs w:val="28"/>
        </w:rPr>
        <w:t>токонепроводящие</w:t>
      </w:r>
      <w:proofErr w:type="spellEnd"/>
      <w:r w:rsidRPr="00BE2CDF">
        <w:rPr>
          <w:color w:val="000000" w:themeColor="text1"/>
          <w:sz w:val="28"/>
          <w:szCs w:val="28"/>
        </w:rPr>
        <w:t xml:space="preserve"> подставки;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не допускайте использования горючих абажуров на электролампах;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не допускайте устройства временных самодельных электросетей в помещениях;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замените оголенные и ветхие электрические провода;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не допускайте включения электронагревательных приборов без соединительной вилки.</w:t>
      </w:r>
    </w:p>
    <w:p w:rsidR="00BE2CDF" w:rsidRP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- заменить розетку;</w:t>
      </w:r>
    </w:p>
    <w:p w:rsidR="00BE2CDF" w:rsidRDefault="00BE2CDF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E2CDF">
        <w:rPr>
          <w:color w:val="000000" w:themeColor="text1"/>
          <w:sz w:val="28"/>
          <w:szCs w:val="28"/>
        </w:rPr>
        <w:t>- если при включении того или иного электроприбора освещение становится чуть темнее, это верный признак того, что сеть перегружена. А это – предвестник пожара. В данном случае нужно срочно вызывать электрика. </w:t>
      </w:r>
    </w:p>
    <w:p w:rsidR="00A76791" w:rsidRDefault="00A76791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A76791" w:rsidRDefault="00A76791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A76791" w:rsidRPr="00BE2CDF" w:rsidRDefault="00A76791" w:rsidP="00BE2CD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8pt;height:242.4pt">
            <v:imagedata r:id="rId4" o:title="2677b3da8a0b757a38b7315695c194b5__2000x2000"/>
          </v:shape>
        </w:pict>
      </w:r>
    </w:p>
    <w:p w:rsidR="00F34E26" w:rsidRDefault="00F34E26"/>
    <w:sectPr w:rsidR="00F3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F"/>
    <w:rsid w:val="00A76791"/>
    <w:rsid w:val="00BE2CDF"/>
    <w:rsid w:val="00F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5CB"/>
  <w15:chartTrackingRefBased/>
  <w15:docId w15:val="{78217E5D-BD02-4130-9098-1A6C1213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Смагина</dc:creator>
  <cp:keywords/>
  <dc:description/>
  <cp:lastModifiedBy>кирилл скляров</cp:lastModifiedBy>
  <cp:revision>2</cp:revision>
  <dcterms:created xsi:type="dcterms:W3CDTF">2021-10-06T14:42:00Z</dcterms:created>
  <dcterms:modified xsi:type="dcterms:W3CDTF">2021-10-07T12:58:00Z</dcterms:modified>
</cp:coreProperties>
</file>